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E37" w:rsidRDefault="009F601A">
      <w:pPr>
        <w:pStyle w:val="30"/>
        <w:shd w:val="clear" w:color="auto" w:fill="auto"/>
        <w:spacing w:after="244" w:line="280" w:lineRule="exact"/>
        <w:ind w:left="320"/>
      </w:pPr>
      <w:r>
        <w:t>Причины педикулёза</w:t>
      </w:r>
    </w:p>
    <w:p w:rsidR="001C3E37" w:rsidRDefault="009F601A">
      <w:pPr>
        <w:pStyle w:val="20"/>
        <w:shd w:val="clear" w:color="auto" w:fill="auto"/>
        <w:spacing w:before="0"/>
      </w:pPr>
      <w:r>
        <w:t>Важно знать, что эти насекомые не летают и не прыгают, а передвигаются с помощью бега. Это говорит о том, что заразиться можно при личном контакте с больным. Вши, живущие в голове, перебираются от человека к человеку по волосам, особенно по длинным. В основном в группе риска находятся дети, так как они наиболее активны, постоянно контактируют друг с другом во время игр, в школе, дома, в детских лагерях, садах, меняются предметами личной гигиены - расческами, полотенцами. Детей сложно убедить, что нельзя меняться шапками.</w:t>
      </w:r>
    </w:p>
    <w:p w:rsidR="001C3E37" w:rsidRDefault="009F601A">
      <w:pPr>
        <w:pStyle w:val="40"/>
        <w:shd w:val="clear" w:color="auto" w:fill="auto"/>
        <w:spacing w:line="100" w:lineRule="exact"/>
        <w:ind w:left="440"/>
      </w:pPr>
      <w:r>
        <w:t>€</w:t>
      </w:r>
    </w:p>
    <w:p w:rsidR="001C3E37" w:rsidRDefault="009F601A">
      <w:pPr>
        <w:pStyle w:val="20"/>
        <w:shd w:val="clear" w:color="auto" w:fill="auto"/>
        <w:spacing w:before="0" w:after="665"/>
      </w:pPr>
      <w:r>
        <w:t>Очень примечательный факт, что причиной педикулеза может оказаться обычная парикмахерская. Такие места как баня, бассейн, поезд, больница тоже могут стать местом заражения педикулёзом. Платяные вши передаются несколько иначе, чем волосяные. Платяными вшами можно заразиться после близкого бытового контакта. Поселившись в складках одежды, вши переходят на кожу человека. Заболеть педикулёзом можно после использования повторно грязного белья или вещей. Лобковыми вшами можно заразиться во время полового контакта. Однако заразиться ими можно всего лишь при использовании чужого полотенца, одежды или белья. Вне тела лобковая вошь живёт совсем недолго, не больше одного дня, хотя яйца более жизнеспособны и живут ещё в течение недели.</w:t>
      </w:r>
    </w:p>
    <w:p w:rsidR="001C3E37" w:rsidRDefault="001C3E37">
      <w:pPr>
        <w:pStyle w:val="50"/>
        <w:shd w:val="clear" w:color="auto" w:fill="auto"/>
        <w:spacing w:before="0" w:after="70" w:line="90" w:lineRule="exact"/>
        <w:ind w:left="440"/>
      </w:pPr>
    </w:p>
    <w:p w:rsidR="001C3E37" w:rsidRDefault="009F601A">
      <w:pPr>
        <w:pStyle w:val="30"/>
        <w:shd w:val="clear" w:color="auto" w:fill="auto"/>
        <w:spacing w:after="249" w:line="280" w:lineRule="exact"/>
      </w:pPr>
      <w:r>
        <w:t>Профилактика педикулёза</w:t>
      </w:r>
    </w:p>
    <w:p w:rsidR="001C3E37" w:rsidRDefault="009F601A">
      <w:pPr>
        <w:pStyle w:val="20"/>
        <w:shd w:val="clear" w:color="auto" w:fill="auto"/>
        <w:spacing w:before="0"/>
      </w:pPr>
      <w:r>
        <w:t>Педикулёз - очень неприятная болезнь. Никого не обрадовала бы такая ситуация, когда ты беседуешь с человеком и ловишь на себе удивлённый и пристальный взгляд на волосы, по которым прогуливаются вши. По этой причине необходимо соблюдать меры предосторожности. Самое главное в профилактике педикулеза - это соблюдение личной гигиены, постельное и нательное бельё должно быть чистым, так как вши не любят чистоту.</w:t>
      </w:r>
    </w:p>
    <w:p w:rsidR="001C3E37" w:rsidRDefault="009F601A">
      <w:pPr>
        <w:pStyle w:val="20"/>
        <w:shd w:val="clear" w:color="auto" w:fill="auto"/>
        <w:spacing w:before="0" w:after="240"/>
      </w:pPr>
      <w:r>
        <w:t>Гладить бельё надо основательно у швов, так как вши именно там откладывают яйца. Не давайте никому свою расчёску.</w:t>
      </w:r>
    </w:p>
    <w:p w:rsidR="00575AD9" w:rsidRDefault="009F601A" w:rsidP="00575AD9">
      <w:pPr>
        <w:pStyle w:val="20"/>
        <w:shd w:val="clear" w:color="auto" w:fill="auto"/>
        <w:spacing w:before="0"/>
      </w:pPr>
      <w:r>
        <w:t>Оказывается, что паразитам очень не по вкусу запах лаванды и чайного дерева. Так что если нанести эту жидкость в область затылка и за уши, это поможет не заразиться вшами. Если же всё-таки вы переболели педикулёзом, то необходимо продезинфицировать полотенца, головные уборы, постельное бельё, одежду, мягкие игрушки, после чего в течении двух недель не пользоваться ими. Без человека вошь будет жить ещё неделю, если же там были яйца, то вши выйдут через неделю, поэтому двух недель достаточно, чтобы быть уверенным, что вши пог</w:t>
      </w:r>
      <w:r w:rsidR="00575AD9">
        <w:t>ибли, так как без питания кровью человека паразиты жить не могут. Для того чтобы убедиться в наличии или отсутствии вшей, можно расчесать голову специальным гребнем над светлой поверхностью, после чего всё станет ясно.</w:t>
      </w:r>
    </w:p>
    <w:p w:rsidR="001C3E37" w:rsidRDefault="001C3E37">
      <w:pPr>
        <w:pStyle w:val="20"/>
        <w:shd w:val="clear" w:color="auto" w:fill="auto"/>
        <w:spacing w:before="0"/>
        <w:sectPr w:rsidR="001C3E37" w:rsidSect="00575AD9">
          <w:headerReference w:type="default" r:id="rId6"/>
          <w:footerReference w:type="default" r:id="rId7"/>
          <w:pgSz w:w="11900" w:h="16840"/>
          <w:pgMar w:top="851" w:right="843" w:bottom="943" w:left="851" w:header="0" w:footer="3" w:gutter="0"/>
          <w:cols w:space="720"/>
          <w:noEndnote/>
          <w:titlePg/>
          <w:docGrid w:linePitch="360"/>
        </w:sectPr>
      </w:pPr>
    </w:p>
    <w:p w:rsidR="001C3E37" w:rsidRDefault="001C3E37" w:rsidP="00575AD9">
      <w:pPr>
        <w:pStyle w:val="20"/>
        <w:shd w:val="clear" w:color="auto" w:fill="auto"/>
        <w:spacing w:before="0"/>
      </w:pPr>
    </w:p>
    <w:sectPr w:rsidR="001C3E37" w:rsidSect="001C3E37">
      <w:pgSz w:w="11900" w:h="16840"/>
      <w:pgMar w:top="1166" w:right="1124" w:bottom="1166" w:left="1503"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96E" w:rsidRDefault="006E196E" w:rsidP="001C3E37">
      <w:r>
        <w:separator/>
      </w:r>
    </w:p>
  </w:endnote>
  <w:endnote w:type="continuationSeparator" w:id="1">
    <w:p w:rsidR="006E196E" w:rsidRDefault="006E196E" w:rsidP="001C3E37">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E37" w:rsidRDefault="00797454">
    <w:pPr>
      <w:rPr>
        <w:sz w:val="2"/>
        <w:szCs w:val="2"/>
      </w:rPr>
    </w:pPr>
    <w:r w:rsidRPr="00797454">
      <w:pict>
        <v:shapetype id="_x0000_t202" coordsize="21600,21600" o:spt="202" path="m,l,21600r21600,l21600,xe">
          <v:stroke joinstyle="miter"/>
          <v:path gradientshapeok="t" o:connecttype="rect"/>
        </v:shapetype>
        <v:shape id="_x0000_s1026" type="#_x0000_t202" style="position:absolute;margin-left:98.2pt;margin-top:749.25pt;width:2.9pt;height:3.85pt;z-index:-188744063;mso-wrap-style:none;mso-wrap-distance-left:5pt;mso-wrap-distance-right:5pt;mso-position-horizontal-relative:page;mso-position-vertical-relative:page" wrapcoords="0 0" filled="f" stroked="f">
          <v:textbox style="mso-fit-shape-to-text:t" inset="0,0,0,0">
            <w:txbxContent>
              <w:p w:rsidR="001C3E37" w:rsidRDefault="009F601A">
                <w:pPr>
                  <w:pStyle w:val="a5"/>
                  <w:shd w:val="clear" w:color="auto" w:fill="auto"/>
                  <w:spacing w:line="240" w:lineRule="auto"/>
                </w:pPr>
                <w:r>
                  <w:rPr>
                    <w:rStyle w:val="MSReferenceSansSerif5pt"/>
                    <w:i/>
                    <w:iCs/>
                  </w:rPr>
                  <w:t>4</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96E" w:rsidRDefault="006E196E"/>
  </w:footnote>
  <w:footnote w:type="continuationSeparator" w:id="1">
    <w:p w:rsidR="006E196E" w:rsidRDefault="006E196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E37" w:rsidRDefault="00797454">
    <w:pPr>
      <w:rPr>
        <w:sz w:val="2"/>
        <w:szCs w:val="2"/>
      </w:rPr>
    </w:pPr>
    <w:r w:rsidRPr="00797454">
      <w:pict>
        <v:shapetype id="_x0000_t202" coordsize="21600,21600" o:spt="202" path="m,l,21600r21600,l21600,xe">
          <v:stroke joinstyle="miter"/>
          <v:path gradientshapeok="t" o:connecttype="rect"/>
        </v:shapetype>
        <v:shape id="_x0000_s1025" type="#_x0000_t202" style="position:absolute;margin-left:84.25pt;margin-top:1.2pt;width:10.55pt;height:12.5pt;z-index:-188744064;mso-wrap-style:none;mso-wrap-distance-left:5pt;mso-wrap-distance-right:5pt;mso-position-horizontal-relative:page;mso-position-vertical-relative:page" wrapcoords="0 0" filled="f" stroked="f">
          <v:textbox style="mso-fit-shape-to-text:t" inset="0,0,0,0">
            <w:txbxContent>
              <w:p w:rsidR="001C3E37" w:rsidRPr="00575AD9" w:rsidRDefault="001C3E37" w:rsidP="00575AD9"/>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doNotExpandShiftReturn/>
    <w:useFELayout/>
  </w:compat>
  <w:rsids>
    <w:rsidRoot w:val="001C3E37"/>
    <w:rsid w:val="00135BFA"/>
    <w:rsid w:val="001A14CB"/>
    <w:rsid w:val="001C3E37"/>
    <w:rsid w:val="00575AD9"/>
    <w:rsid w:val="006E196E"/>
    <w:rsid w:val="00797454"/>
    <w:rsid w:val="009F60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C3E3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3E37"/>
    <w:rPr>
      <w:color w:val="0066CC"/>
      <w:u w:val="single"/>
    </w:rPr>
  </w:style>
  <w:style w:type="character" w:customStyle="1" w:styleId="3">
    <w:name w:val="Основной текст (3)_"/>
    <w:basedOn w:val="a0"/>
    <w:link w:val="30"/>
    <w:rsid w:val="001C3E37"/>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sid w:val="001C3E37"/>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1C3E37"/>
    <w:rPr>
      <w:rFonts w:ascii="Sylfaen" w:eastAsia="Sylfaen" w:hAnsi="Sylfaen" w:cs="Sylfaen"/>
      <w:b w:val="0"/>
      <w:bCs w:val="0"/>
      <w:i/>
      <w:iCs/>
      <w:smallCaps w:val="0"/>
      <w:strike w:val="0"/>
      <w:sz w:val="10"/>
      <w:szCs w:val="10"/>
      <w:u w:val="none"/>
    </w:rPr>
  </w:style>
  <w:style w:type="character" w:customStyle="1" w:styleId="5">
    <w:name w:val="Основной текст (5)_"/>
    <w:basedOn w:val="a0"/>
    <w:link w:val="50"/>
    <w:rsid w:val="001C3E37"/>
    <w:rPr>
      <w:b w:val="0"/>
      <w:bCs w:val="0"/>
      <w:i/>
      <w:iCs/>
      <w:smallCaps w:val="0"/>
      <w:strike w:val="0"/>
      <w:sz w:val="9"/>
      <w:szCs w:val="9"/>
      <w:u w:val="none"/>
    </w:rPr>
  </w:style>
  <w:style w:type="character" w:customStyle="1" w:styleId="a4">
    <w:name w:val="Колонтитул_"/>
    <w:basedOn w:val="a0"/>
    <w:link w:val="a5"/>
    <w:rsid w:val="001C3E37"/>
    <w:rPr>
      <w:rFonts w:ascii="Consolas" w:eastAsia="Consolas" w:hAnsi="Consolas" w:cs="Consolas"/>
      <w:b w:val="0"/>
      <w:bCs w:val="0"/>
      <w:i/>
      <w:iCs/>
      <w:smallCaps w:val="0"/>
      <w:strike w:val="0"/>
      <w:sz w:val="38"/>
      <w:szCs w:val="38"/>
      <w:u w:val="none"/>
    </w:rPr>
  </w:style>
  <w:style w:type="character" w:customStyle="1" w:styleId="a6">
    <w:name w:val="Колонтитул"/>
    <w:basedOn w:val="a4"/>
    <w:rsid w:val="001C3E37"/>
    <w:rPr>
      <w:color w:val="000000"/>
      <w:spacing w:val="0"/>
      <w:w w:val="100"/>
      <w:position w:val="0"/>
      <w:lang w:val="ru-RU" w:eastAsia="ru-RU" w:bidi="ru-RU"/>
    </w:rPr>
  </w:style>
  <w:style w:type="character" w:customStyle="1" w:styleId="MSReferenceSansSerif5pt">
    <w:name w:val="Колонтитул + MS Reference Sans Serif;5 pt"/>
    <w:basedOn w:val="a4"/>
    <w:rsid w:val="001C3E37"/>
    <w:rPr>
      <w:rFonts w:ascii="MS Reference Sans Serif" w:eastAsia="MS Reference Sans Serif" w:hAnsi="MS Reference Sans Serif" w:cs="MS Reference Sans Serif"/>
      <w:b/>
      <w:bCs/>
      <w:color w:val="000000"/>
      <w:spacing w:val="0"/>
      <w:w w:val="100"/>
      <w:position w:val="0"/>
      <w:sz w:val="10"/>
      <w:szCs w:val="10"/>
      <w:lang w:val="ru-RU" w:eastAsia="ru-RU" w:bidi="ru-RU"/>
    </w:rPr>
  </w:style>
  <w:style w:type="paragraph" w:customStyle="1" w:styleId="30">
    <w:name w:val="Основной текст (3)"/>
    <w:basedOn w:val="a"/>
    <w:link w:val="3"/>
    <w:rsid w:val="001C3E37"/>
    <w:pPr>
      <w:shd w:val="clear" w:color="auto" w:fill="FFFFFF"/>
      <w:spacing w:after="360" w:line="0" w:lineRule="atLeast"/>
    </w:pPr>
    <w:rPr>
      <w:rFonts w:ascii="Times New Roman" w:eastAsia="Times New Roman" w:hAnsi="Times New Roman" w:cs="Times New Roman"/>
      <w:b/>
      <w:bCs/>
      <w:sz w:val="28"/>
      <w:szCs w:val="28"/>
    </w:rPr>
  </w:style>
  <w:style w:type="paragraph" w:customStyle="1" w:styleId="20">
    <w:name w:val="Основной текст (2)"/>
    <w:basedOn w:val="a"/>
    <w:link w:val="2"/>
    <w:rsid w:val="001C3E37"/>
    <w:pPr>
      <w:shd w:val="clear" w:color="auto" w:fill="FFFFFF"/>
      <w:spacing w:before="360" w:line="322" w:lineRule="exact"/>
    </w:pPr>
    <w:rPr>
      <w:rFonts w:ascii="Times New Roman" w:eastAsia="Times New Roman" w:hAnsi="Times New Roman" w:cs="Times New Roman"/>
      <w:sz w:val="28"/>
      <w:szCs w:val="28"/>
    </w:rPr>
  </w:style>
  <w:style w:type="paragraph" w:customStyle="1" w:styleId="40">
    <w:name w:val="Основной текст (4)"/>
    <w:basedOn w:val="a"/>
    <w:link w:val="4"/>
    <w:rsid w:val="001C3E37"/>
    <w:pPr>
      <w:shd w:val="clear" w:color="auto" w:fill="FFFFFF"/>
      <w:spacing w:line="0" w:lineRule="atLeast"/>
    </w:pPr>
    <w:rPr>
      <w:rFonts w:ascii="Sylfaen" w:eastAsia="Sylfaen" w:hAnsi="Sylfaen" w:cs="Sylfaen"/>
      <w:i/>
      <w:iCs/>
      <w:sz w:val="10"/>
      <w:szCs w:val="10"/>
    </w:rPr>
  </w:style>
  <w:style w:type="paragraph" w:customStyle="1" w:styleId="50">
    <w:name w:val="Основной текст (5)"/>
    <w:basedOn w:val="a"/>
    <w:link w:val="5"/>
    <w:rsid w:val="001C3E37"/>
    <w:pPr>
      <w:shd w:val="clear" w:color="auto" w:fill="FFFFFF"/>
      <w:spacing w:before="480" w:after="120" w:line="0" w:lineRule="atLeast"/>
    </w:pPr>
    <w:rPr>
      <w:i/>
      <w:iCs/>
      <w:sz w:val="9"/>
      <w:szCs w:val="9"/>
    </w:rPr>
  </w:style>
  <w:style w:type="paragraph" w:customStyle="1" w:styleId="a5">
    <w:name w:val="Колонтитул"/>
    <w:basedOn w:val="a"/>
    <w:link w:val="a4"/>
    <w:rsid w:val="001C3E37"/>
    <w:pPr>
      <w:shd w:val="clear" w:color="auto" w:fill="FFFFFF"/>
      <w:spacing w:line="0" w:lineRule="atLeast"/>
    </w:pPr>
    <w:rPr>
      <w:rFonts w:ascii="Consolas" w:eastAsia="Consolas" w:hAnsi="Consolas" w:cs="Consolas"/>
      <w:i/>
      <w:iCs/>
      <w:sz w:val="38"/>
      <w:szCs w:val="38"/>
    </w:rPr>
  </w:style>
  <w:style w:type="paragraph" w:styleId="a7">
    <w:name w:val="header"/>
    <w:basedOn w:val="a"/>
    <w:link w:val="a8"/>
    <w:uiPriority w:val="99"/>
    <w:semiHidden/>
    <w:unhideWhenUsed/>
    <w:rsid w:val="00575AD9"/>
    <w:pPr>
      <w:tabs>
        <w:tab w:val="center" w:pos="4677"/>
        <w:tab w:val="right" w:pos="9355"/>
      </w:tabs>
    </w:pPr>
  </w:style>
  <w:style w:type="character" w:customStyle="1" w:styleId="a8">
    <w:name w:val="Верхний колонтитул Знак"/>
    <w:basedOn w:val="a0"/>
    <w:link w:val="a7"/>
    <w:uiPriority w:val="99"/>
    <w:semiHidden/>
    <w:rsid w:val="00575AD9"/>
    <w:rPr>
      <w:color w:val="000000"/>
    </w:rPr>
  </w:style>
  <w:style w:type="paragraph" w:styleId="a9">
    <w:name w:val="footer"/>
    <w:basedOn w:val="a"/>
    <w:link w:val="aa"/>
    <w:uiPriority w:val="99"/>
    <w:semiHidden/>
    <w:unhideWhenUsed/>
    <w:rsid w:val="00575AD9"/>
    <w:pPr>
      <w:tabs>
        <w:tab w:val="center" w:pos="4677"/>
        <w:tab w:val="right" w:pos="9355"/>
      </w:tabs>
    </w:pPr>
  </w:style>
  <w:style w:type="character" w:customStyle="1" w:styleId="aa">
    <w:name w:val="Нижний колонтитул Знак"/>
    <w:basedOn w:val="a0"/>
    <w:link w:val="a9"/>
    <w:uiPriority w:val="99"/>
    <w:semiHidden/>
    <w:rsid w:val="00575AD9"/>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385</Words>
  <Characters>2197</Characters>
  <Application>Microsoft Office Word</Application>
  <DocSecurity>0</DocSecurity>
  <Lines>18</Lines>
  <Paragraphs>5</Paragraphs>
  <ScaleCrop>false</ScaleCrop>
  <Company>Microsoft</Company>
  <LinksUpToDate>false</LinksUpToDate>
  <CharactersWithSpaces>2577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4</cp:revision>
  <dcterms:created xsi:type="dcterms:W3CDTF">2015-02-13T05:54:00Z</dcterms:created>
  <dcterms:modified xsi:type="dcterms:W3CDTF">2015-02-13T06:16:00Z</dcterms:modified>
</cp:coreProperties>
</file>